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13</w:t>
            </w:r>
            <w:r>
              <w:rPr>
                <w:b/>
                <w:bCs/>
                <w:sz w:val="18"/>
                <w:szCs w:val="18"/>
                <w:vertAlign w:val="superscript"/>
              </w:rPr>
              <w:t>th</w:t>
            </w:r>
            <w:r>
              <w:rPr>
                <w:b/>
                <w:bCs/>
                <w:sz w:val="18"/>
                <w:szCs w:val="18"/>
              </w:rPr>
              <w:t xml:space="preserve"> October 2025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Cllr North</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8</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September 2025</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30</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September</w:t>
      </w:r>
      <w:r>
        <w:rPr>
          <w:i w:val="false"/>
          <w:iCs w:val="false"/>
          <w:color w:val="000000"/>
          <w:sz w:val="18"/>
          <w:szCs w:val="18"/>
        </w:rPr>
        <w:t>, the current account balance was £24,296.16 (2</w:t>
      </w:r>
      <w:r>
        <w:rPr>
          <w:i w:val="false"/>
          <w:iCs w:val="false"/>
          <w:color w:val="000000"/>
          <w:sz w:val="18"/>
          <w:szCs w:val="18"/>
          <w:vertAlign w:val="superscript"/>
        </w:rPr>
        <w:t>nd</w:t>
      </w:r>
      <w:r>
        <w:rPr>
          <w:i w:val="false"/>
          <w:iCs w:val="false"/>
          <w:color w:val="000000"/>
          <w:sz w:val="18"/>
          <w:szCs w:val="18"/>
        </w:rPr>
        <w:t xml:space="preserve"> Precept payment received of £8,375.00). PC unpresented payments, £</w:t>
      </w:r>
      <w:r>
        <w:rPr>
          <w:rFonts w:eastAsia="Calibri" w:cs="Calibri"/>
          <w:i w:val="false"/>
          <w:iCs w:val="false"/>
          <w:color w:val="000000"/>
          <w:kern w:val="0"/>
          <w:sz w:val="18"/>
          <w:szCs w:val="18"/>
          <w:u w:val="none" w:color="000000"/>
          <w:lang w:val="en-US" w:eastAsia="en-GB" w:bidi="ar-SA"/>
        </w:rPr>
        <w:t>2,097.79</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22,198.37</w:t>
      </w:r>
      <w:r>
        <w:rPr>
          <w:i w:val="false"/>
          <w:iCs w:val="false"/>
          <w:color w:val="000000"/>
          <w:sz w:val="18"/>
          <w:szCs w:val="18"/>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16,274.86</w:t>
      </w:r>
      <w:r>
        <w:rPr>
          <w:i w:val="false"/>
          <w:iCs w:val="false"/>
          <w:color w:val="000000"/>
          <w:sz w:val="18"/>
          <w:szCs w:val="18"/>
        </w:rPr>
        <w:t>. PC deposit account £10,780.56 (interest received of £60.79).</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000000"/>
        </w:rPr>
      </w:pPr>
      <w:r>
        <w:rPr>
          <w:color w:val="000000"/>
          <w:sz w:val="18"/>
          <w:szCs w:val="18"/>
        </w:rPr>
        <w:t>5.3</w:t>
        <w:tab/>
        <w:t xml:space="preserve">Brief update on new website </w:t>
      </w:r>
    </w:p>
    <w:p>
      <w:pPr>
        <w:pStyle w:val="BodyA"/>
        <w:spacing w:before="0" w:after="0"/>
        <w:ind w:left="720" w:hanging="720"/>
        <w:jc w:val="both"/>
        <w:rPr>
          <w:color w:val="000000"/>
        </w:rPr>
      </w:pPr>
      <w:r>
        <w:rPr>
          <w:color w:val="000000"/>
          <w:sz w:val="18"/>
          <w:szCs w:val="18"/>
        </w:rPr>
        <w:t>5.4</w:t>
        <w:tab/>
        <w:t xml:space="preserve">Brief update on Scribe accounting services </w:t>
      </w:r>
    </w:p>
    <w:p>
      <w:pPr>
        <w:pStyle w:val="Normal"/>
        <w:spacing w:before="0" w:after="0"/>
        <w:ind w:left="720" w:hanging="720"/>
        <w:jc w:val="both"/>
        <w:rPr>
          <w:rFonts w:ascii="Calibri" w:hAnsi="Calibri" w:cs="Calibri"/>
          <w:b/>
          <w:b/>
          <w:sz w:val="18"/>
          <w:szCs w:val="18"/>
        </w:rPr>
      </w:pPr>
      <w:r>
        <w:rPr>
          <w:rFonts w:cs="Calibri" w:ascii="Calibri" w:hAnsi="Calibri"/>
          <w:b/>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val="false"/>
          <w:bCs w:val="false"/>
          <w:i w:val="false"/>
          <w:caps w:val="false"/>
          <w:smallCaps w:val="false"/>
          <w:color w:val="1F1F1F"/>
          <w:spacing w:val="0"/>
          <w:sz w:val="18"/>
          <w:szCs w:val="18"/>
        </w:rPr>
        <w:t>UTT/25/2524/FUL Land north of Broad Halfpenny, Langley Upper Green</w:t>
      </w:r>
    </w:p>
    <w:p>
      <w:pPr>
        <w:pStyle w:val="BodyA"/>
        <w:spacing w:before="0" w:after="0"/>
        <w:ind w:left="720" w:hanging="720"/>
        <w:jc w:val="both"/>
        <w:rPr>
          <w:b w:val="false"/>
          <w:b w:val="false"/>
          <w:bCs w:val="false"/>
          <w:sz w:val="18"/>
          <w:szCs w:val="18"/>
        </w:rPr>
      </w:pPr>
      <w:r>
        <w:rPr>
          <w:b w:val="false"/>
          <w:bCs w:val="false"/>
          <w:i w:val="false"/>
          <w:caps w:val="false"/>
          <w:smallCaps w:val="false"/>
          <w:color w:val="1F1F1F"/>
          <w:spacing w:val="0"/>
          <w:sz w:val="18"/>
          <w:szCs w:val="18"/>
        </w:rPr>
        <w:t>6.2</w:t>
        <w:tab/>
        <w:t xml:space="preserve">UTT/25/2442/FUL Land read of Winterleigh, Langley Upper Green </w:t>
      </w:r>
    </w:p>
    <w:p>
      <w:pPr>
        <w:pStyle w:val="BodyA"/>
        <w:spacing w:before="0" w:after="0"/>
        <w:ind w:left="720" w:hanging="720"/>
        <w:jc w:val="both"/>
        <w:rPr>
          <w:rFonts w:ascii="Calibri" w:hAnsi="Calibri"/>
        </w:rPr>
      </w:pPr>
      <w:r>
        <w:rPr/>
      </w:r>
    </w:p>
    <w:p>
      <w:pPr>
        <w:pStyle w:val="BodyA"/>
        <w:spacing w:before="0" w:after="0"/>
        <w:jc w:val="both"/>
        <w:rPr>
          <w:b/>
          <w:b/>
          <w:bCs/>
          <w:iCs/>
          <w:sz w:val="18"/>
          <w:szCs w:val="18"/>
        </w:rPr>
      </w:pPr>
      <w:r>
        <w:rPr>
          <w:b/>
          <w:bCs/>
          <w:iCs/>
          <w:sz w:val="18"/>
          <w:szCs w:val="18"/>
        </w:rPr>
        <w:t>7.</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7.1</w:t>
        <w:tab/>
        <w:t xml:space="preserve">Grass cutting schedule and updates </w:t>
      </w:r>
      <w:r>
        <w:rPr>
          <w:rFonts w:eastAsia="Calibri" w:cs="Calibri"/>
          <w:color w:val="000000"/>
          <w:kern w:val="0"/>
          <w:sz w:val="18"/>
          <w:szCs w:val="18"/>
          <w:u w:val="none" w:color="000000"/>
          <w:lang w:val="en-US" w:eastAsia="en-GB" w:bidi="ar-SA"/>
        </w:rPr>
        <w:t xml:space="preserve">to include donation of bulbs from parishioner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7.2</w:t>
        <w:tab/>
        <w:t>Tree works update to include removal of cage around tree on Village Green &amp; planting of Oak Tree</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7.3</w:t>
        <w:tab/>
        <w:t>Update on revised ditch clearance programme and flooding</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7.4</w:t>
        <w:tab/>
        <w:t>Defibrillator checks</w:t>
      </w:r>
    </w:p>
    <w:p>
      <w:pPr>
        <w:pStyle w:val="BodyA"/>
        <w:spacing w:before="0" w:after="0"/>
        <w:jc w:val="both"/>
        <w:rPr>
          <w:sz w:val="18"/>
          <w:szCs w:val="18"/>
        </w:rPr>
      </w:pPr>
      <w:r>
        <w:rPr>
          <w:sz w:val="18"/>
          <w:szCs w:val="18"/>
        </w:rPr>
        <w:t>7.5</w:t>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7.6</w:t>
        <w:tab/>
        <w:t>RCCE Low Cost Housing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7.7</w:t>
        <w:tab/>
        <w:t>Asset of Community Value – The Bull PH</w:t>
      </w:r>
    </w:p>
    <w:p>
      <w:pPr>
        <w:pStyle w:val="BodyA"/>
        <w:spacing w:before="0" w:after="0"/>
        <w:jc w:val="both"/>
        <w:rPr>
          <w:color w:val="000000"/>
        </w:rPr>
      </w:pPr>
      <w:r>
        <w:rPr>
          <w:rFonts w:eastAsia="Calibri" w:cs="Calibri"/>
          <w:color w:val="000000"/>
          <w:kern w:val="0"/>
          <w:sz w:val="18"/>
          <w:szCs w:val="18"/>
          <w:u w:val="none" w:color="000000"/>
          <w:lang w:val="en-US" w:eastAsia="en-GB" w:bidi="ar-SA"/>
        </w:rPr>
        <w:t>7.8</w:t>
        <w:tab/>
        <w:t>Status update of Long Ley</w:t>
      </w:r>
    </w:p>
    <w:p>
      <w:pPr>
        <w:pStyle w:val="BodyA"/>
        <w:spacing w:before="0" w:after="0"/>
        <w:jc w:val="both"/>
        <w:rPr>
          <w:color w:val="000000"/>
        </w:rPr>
      </w:pPr>
      <w:r>
        <w:rPr>
          <w:rFonts w:eastAsia="Calibri" w:cs="Calibri"/>
          <w:color w:val="000000"/>
          <w:kern w:val="0"/>
          <w:sz w:val="18"/>
          <w:szCs w:val="18"/>
          <w:u w:val="none" w:color="000000"/>
          <w:lang w:val="en-US" w:eastAsia="en-GB" w:bidi="ar-SA"/>
        </w:rPr>
        <w:t>7.9</w:t>
        <w:tab/>
        <w:t>Bootcamp on the Village Green</w:t>
      </w:r>
    </w:p>
    <w:p>
      <w:pPr>
        <w:pStyle w:val="BodyA"/>
        <w:spacing w:before="0" w:after="0"/>
        <w:jc w:val="both"/>
        <w:rPr>
          <w:color w:val="000000"/>
        </w:rPr>
      </w:pPr>
      <w:r>
        <w:rPr>
          <w:rFonts w:eastAsia="Calibri" w:cs="Calibri"/>
          <w:color w:val="000000"/>
          <w:kern w:val="0"/>
          <w:sz w:val="18"/>
          <w:szCs w:val="18"/>
          <w:u w:val="none" w:color="000000"/>
          <w:lang w:val="en-US" w:eastAsia="en-GB" w:bidi="ar-SA"/>
        </w:rPr>
        <w:t>7.10</w:t>
        <w:tab/>
        <w:t xml:space="preserve">Request from parishioner to repair roadway in the Upper Green </w:t>
      </w:r>
    </w:p>
    <w:p>
      <w:pPr>
        <w:pStyle w:val="BodyA"/>
        <w:spacing w:before="0" w:after="0"/>
        <w:jc w:val="both"/>
        <w:rPr>
          <w:color w:val="000000"/>
        </w:rPr>
      </w:pPr>
      <w:r>
        <w:rPr>
          <w:color w:val="000000"/>
        </w:rPr>
      </w:r>
    </w:p>
    <w:p>
      <w:pPr>
        <w:pStyle w:val="BodyA"/>
        <w:spacing w:before="0" w:after="0"/>
        <w:jc w:val="both"/>
        <w:rPr>
          <w:b/>
          <w:b/>
          <w:bCs/>
          <w:sz w:val="18"/>
          <w:szCs w:val="18"/>
        </w:rPr>
      </w:pPr>
      <w:r>
        <w:rPr>
          <w:b/>
          <w:bCs/>
          <w:sz w:val="18"/>
          <w:szCs w:val="18"/>
        </w:rPr>
        <w:t>8.</w:t>
        <w:tab/>
        <w:t>PLAYGROUND</w:t>
      </w:r>
    </w:p>
    <w:p>
      <w:pPr>
        <w:pStyle w:val="BodyA"/>
        <w:spacing w:before="0" w:after="0"/>
        <w:jc w:val="both"/>
        <w:rPr>
          <w:b w:val="false"/>
          <w:b w:val="false"/>
          <w:bCs w:val="false"/>
          <w:sz w:val="18"/>
          <w:szCs w:val="18"/>
        </w:rPr>
      </w:pPr>
      <w:r>
        <w:rPr>
          <w:b w:val="false"/>
          <w:bCs w:val="false"/>
          <w:sz w:val="18"/>
          <w:szCs w:val="18"/>
        </w:rPr>
        <w:t>8.1</w:t>
        <w:tab/>
        <w:t>Maintenance schedule update to include the area around the basketball hoop</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9.</w:t>
      </w:r>
      <w:r>
        <w:rPr>
          <w:sz w:val="18"/>
          <w:szCs w:val="18"/>
        </w:rPr>
        <w:tab/>
      </w:r>
      <w:r>
        <w:rPr>
          <w:b/>
          <w:bCs/>
          <w:sz w:val="18"/>
          <w:szCs w:val="18"/>
        </w:rPr>
        <w:t>DISTRICT AND COUNTY COUNCIL</w:t>
      </w:r>
    </w:p>
    <w:p>
      <w:pPr>
        <w:pStyle w:val="BodyA"/>
        <w:spacing w:before="0" w:after="0"/>
        <w:jc w:val="both"/>
        <w:rPr>
          <w:sz w:val="18"/>
          <w:szCs w:val="18"/>
        </w:rPr>
      </w:pPr>
      <w:r>
        <w:rPr>
          <w:sz w:val="18"/>
          <w:szCs w:val="18"/>
        </w:rPr>
        <w:t>9.1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10.</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10.1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September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Print Juice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Printing for Low Cost Housing leaflets</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£30.00</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Grass cutting</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Scribe Support</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Accounts subscription fee</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£31.20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Scribe Support</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Accounts initial set-up fee</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£238.80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Aubergine Ltd</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New Parish Council website</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£634.80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Scotty’s Little Soldiers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Charity donation </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£100.00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Hundred Parishes Society</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Membership renewal</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£10.00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Clerks salary </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£500.14</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2,097.79</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11.</w:t>
        <w:tab/>
        <w:t xml:space="preserve">MATTERS TO BE RAISED BY MEMBERS FOR THE NEXT AGENDA </w:t>
      </w:r>
    </w:p>
    <w:p>
      <w:pPr>
        <w:pStyle w:val="BodyA"/>
        <w:spacing w:lineRule="auto" w:line="240" w:before="0" w:after="0"/>
        <w:ind w:left="720" w:hanging="720"/>
        <w:rPr>
          <w:sz w:val="18"/>
          <w:szCs w:val="18"/>
        </w:rPr>
      </w:pPr>
      <w:r>
        <w:rPr>
          <w:sz w:val="18"/>
          <w:szCs w:val="18"/>
        </w:rPr>
        <w:t>11.1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12.</w:t>
        <w:tab/>
        <w:t>DATE OF NEXT MEETINGS</w:t>
      </w:r>
    </w:p>
    <w:p>
      <w:pPr>
        <w:pStyle w:val="BodyA"/>
        <w:spacing w:before="0" w:after="0"/>
        <w:ind w:left="720" w:hanging="720"/>
        <w:jc w:val="both"/>
        <w:rPr>
          <w:sz w:val="18"/>
          <w:szCs w:val="18"/>
        </w:rPr>
      </w:pPr>
      <w:r>
        <w:rPr>
          <w:sz w:val="18"/>
          <w:szCs w:val="18"/>
        </w:rPr>
        <w:t>12.1</w:t>
        <w:tab/>
        <w:t xml:space="preserve">The next meeting will be on </w:t>
      </w:r>
      <w:r>
        <w:rPr>
          <w:rFonts w:eastAsia="Calibri" w:cs="Calibri"/>
          <w:color w:val="000000"/>
          <w:kern w:val="0"/>
          <w:sz w:val="18"/>
          <w:szCs w:val="18"/>
          <w:u w:val="none" w:color="000000"/>
          <w:lang w:val="en-US" w:eastAsia="en-GB" w:bidi="ar-SA"/>
        </w:rPr>
        <w:t>Monday 10</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November 2025 at</w:t>
      </w:r>
      <w:r>
        <w:rPr>
          <w:sz w:val="18"/>
          <w:szCs w:val="18"/>
        </w:rPr>
        <w:t xml:space="preserve"> Langley Community Centre.</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Application>LibreOffice/7.1.1.2$Windows_X86_64 LibreOffice_project/fe0b08f4af1bacafe4c7ecc87ce55bb426164676</Application>
  <AppVersion>15.0000</AppVersion>
  <Pages>2</Pages>
  <Words>645</Words>
  <Characters>3410</Characters>
  <CharactersWithSpaces>4002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2025-10-07T20:13:33Z</dcterms:modified>
  <cp:revision>150</cp:revision>
  <dc:subject/>
  <dc:title/>
</cp:coreProperties>
</file>

<file path=docProps/custom.xml><?xml version="1.0" encoding="utf-8"?>
<Properties xmlns="http://schemas.openxmlformats.org/officeDocument/2006/custom-properties" xmlns:vt="http://schemas.openxmlformats.org/officeDocument/2006/docPropsVTypes"/>
</file>