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03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10403"/>
      </w:tblGrid>
      <w:tr>
        <w:trPr>
          <w:trHeight w:val="1624" w:hRule="atLeast"/>
        </w:trPr>
        <w:tc>
          <w:tcPr>
            <w:tcW w:w="1040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2952115</wp:posOffset>
                  </wp:positionH>
                  <wp:positionV relativeFrom="paragraph">
                    <wp:posOffset>-161925</wp:posOffset>
                  </wp:positionV>
                  <wp:extent cx="600710" cy="52578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525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Clerk: Erica Williams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/>
            </w:pPr>
            <w:r>
              <w:rPr>
                <w:sz w:val="18"/>
                <w:szCs w:val="18"/>
                <w:lang w:val="en-GB"/>
              </w:rPr>
              <w:t xml:space="preserve">E-mail: </w:t>
            </w:r>
            <w:hyperlink r:id="rId3">
              <w:r>
                <w:rPr>
                  <w:rStyle w:val="InternetLink"/>
                  <w:sz w:val="18"/>
                  <w:szCs w:val="18"/>
                  <w:lang w:val="en-GB"/>
                </w:rPr>
                <w:t>langleyclerk@googlemail.com</w:t>
              </w:r>
            </w:hyperlink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13 Princes Close, Balsham, Cambridgeshire CB21 4EE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 MEETING OF LANGLEY PARISH COUNCIL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HELD AT LANGLEY COMMUNITY CENTRE ON</w:t>
            </w:r>
          </w:p>
          <w:p>
            <w:pPr>
              <w:pStyle w:val="BodyA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MONDAY 9</w:t>
            </w:r>
            <w:r>
              <w:rPr>
                <w:b/>
                <w:bCs/>
                <w:sz w:val="18"/>
                <w:szCs w:val="18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 February 2026 at 8.00pm</w:t>
            </w:r>
          </w:p>
        </w:tc>
      </w:tr>
    </w:tbl>
    <w:p>
      <w:pPr>
        <w:pStyle w:val="BodyBAA"/>
        <w:widowControl w:val="false"/>
        <w:jc w:val="center"/>
        <w:rPr>
          <w:rFonts w:ascii="Trebuchet MS" w:hAnsi="Trebuchet MS"/>
          <w:b/>
          <w:b/>
          <w:bCs/>
          <w:sz w:val="18"/>
          <w:szCs w:val="18"/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</w:r>
    </w:p>
    <w:p>
      <w:pPr>
        <w:pStyle w:val="BodyBAA"/>
        <w:widowControl w:val="false"/>
        <w:jc w:val="center"/>
        <w:rPr>
          <w:lang w:val="en-GB"/>
        </w:rPr>
      </w:pPr>
      <w:r>
        <w:rPr>
          <w:rFonts w:ascii="Trebuchet MS" w:hAnsi="Trebuchet MS"/>
          <w:b/>
          <w:bCs/>
          <w:sz w:val="18"/>
          <w:szCs w:val="18"/>
          <w:lang w:val="en-GB"/>
        </w:rPr>
        <w:t>MINUTES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Attended:</w:t>
      </w:r>
      <w:r>
        <w:rPr>
          <w:sz w:val="18"/>
          <w:szCs w:val="18"/>
          <w:lang w:val="en-GB"/>
        </w:rPr>
        <w:t xml:space="preserve"> Cllr Elkington (Chair), Cllr North (Vice-Chair), Cllr Smith, Cllr Clark, Cllr George, Cllr Anderson, Cllr Barnes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 xml:space="preserve">Minutes:   </w:t>
      </w:r>
      <w:r>
        <w:rPr>
          <w:sz w:val="18"/>
          <w:szCs w:val="18"/>
          <w:lang w:val="en-GB"/>
        </w:rPr>
        <w:t xml:space="preserve">Clerk </w:t>
      </w:r>
    </w:p>
    <w:p>
      <w:pPr>
        <w:pStyle w:val="BodyA"/>
        <w:spacing w:before="0" w:after="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APOLOGIES FOR ABSENCE</w:t>
      </w:r>
    </w:p>
    <w:p>
      <w:pPr>
        <w:pStyle w:val="BodyA"/>
        <w:spacing w:before="0" w:after="0"/>
        <w:jc w:val="both"/>
        <w:rPr/>
      </w:pPr>
      <w:r>
        <w:rPr/>
        <w:tab/>
      </w:r>
      <w:r>
        <w:rPr>
          <w:sz w:val="18"/>
          <w:szCs w:val="18"/>
        </w:rPr>
        <w:t xml:space="preserve">None. </w:t>
      </w:r>
    </w:p>
    <w:p>
      <w:pPr>
        <w:pStyle w:val="BodyA"/>
        <w:spacing w:before="0" w:after="0"/>
        <w:jc w:val="both"/>
        <w:rPr>
          <w:b/>
          <w:b/>
          <w:bCs/>
        </w:rPr>
      </w:pPr>
      <w:r>
        <w:rPr>
          <w:b/>
          <w:bCs/>
        </w:rPr>
        <w:tab/>
      </w:r>
      <w:r>
        <w:rPr>
          <w:b/>
          <w:bCs/>
          <w:sz w:val="18"/>
          <w:szCs w:val="18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2.</w:t>
        <w:tab/>
      </w:r>
      <w:r>
        <w:rPr>
          <w:b/>
          <w:bCs/>
          <w:sz w:val="18"/>
          <w:szCs w:val="18"/>
          <w:u w:val="single"/>
          <w:lang w:val="en-GB"/>
        </w:rPr>
        <w:t>DECLARATION OF INTERESTS</w:t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ab/>
      </w:r>
      <w:r>
        <w:rPr>
          <w:sz w:val="18"/>
          <w:szCs w:val="18"/>
          <w:lang w:val="en-GB"/>
        </w:rPr>
        <w:t>It was proposed and agreed by all that Langley Parish Council is the registered owner of the village green and Councillors declare general</w:t>
      </w:r>
    </w:p>
    <w:p>
      <w:pPr>
        <w:pStyle w:val="BodyA"/>
        <w:spacing w:before="0" w:after="0"/>
        <w:ind w:firstLine="720"/>
        <w:jc w:val="both"/>
        <w:rPr>
          <w:lang w:val="en-GB"/>
        </w:rPr>
      </w:pPr>
      <w:r>
        <w:rPr>
          <w:sz w:val="18"/>
          <w:szCs w:val="18"/>
          <w:lang w:val="en-GB"/>
        </w:rPr>
        <w:t>interests in all agenda items relating to the village green. Any other interests would be declared in the usual way.</w:t>
      </w:r>
    </w:p>
    <w:p>
      <w:pPr>
        <w:pStyle w:val="BodyA"/>
        <w:numPr>
          <w:ilvl w:val="0"/>
          <w:numId w:val="2"/>
        </w:num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Cllr George 6.3: personal, applicant 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3.</w:t>
      </w:r>
      <w:r>
        <w:rPr>
          <w:b/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PUBLIC PARTICIPATION SESSION WITH RESPECT TO ITEMS ON THE AGENDA AND OTHER MATTERS THAT ARE OF MUTUAL INTEREST</w:t>
      </w:r>
    </w:p>
    <w:p>
      <w:pPr>
        <w:pStyle w:val="BodyA"/>
        <w:spacing w:before="0" w:after="0"/>
        <w:ind w:left="720" w:hanging="720"/>
        <w:jc w:val="both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3.1</w:t>
        <w:tab/>
        <w:t>Two</w:t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 members of the public attended. </w:t>
      </w:r>
      <w:r>
        <w:rPr>
          <w:sz w:val="18"/>
          <w:szCs w:val="18"/>
          <w:lang w:val="en-GB"/>
        </w:rPr>
        <w:t xml:space="preserve">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4.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>MINUTES OF THE LAST MEETING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4.1</w:t>
        <w:tab/>
        <w:t>Councillors were asked to review the Minutes of the Parish Council meeting held on Monday 12</w:t>
      </w:r>
      <w:r>
        <w:rPr>
          <w:sz w:val="18"/>
          <w:szCs w:val="18"/>
          <w:vertAlign w:val="superscript"/>
          <w:lang w:val="en-GB"/>
        </w:rPr>
        <w:t>th</w:t>
      </w:r>
      <w:r>
        <w:rPr>
          <w:sz w:val="18"/>
          <w:szCs w:val="18"/>
          <w:lang w:val="en-GB"/>
        </w:rPr>
        <w:t xml:space="preserve"> January. All agreed and Chair signed them off.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5.</w:t>
      </w:r>
      <w:r>
        <w:rPr>
          <w:sz w:val="18"/>
          <w:szCs w:val="18"/>
          <w:lang w:val="en-GB"/>
        </w:rPr>
        <w:tab/>
      </w:r>
      <w:r>
        <w:rPr>
          <w:b/>
          <w:bCs/>
          <w:sz w:val="18"/>
          <w:szCs w:val="18"/>
          <w:u w:val="single"/>
          <w:lang w:val="en-GB"/>
        </w:rPr>
        <w:t xml:space="preserve">FINANCIAL CLARIFICATION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5.1</w:t>
        <w:tab/>
      </w:r>
      <w:r>
        <w:rPr>
          <w:b/>
          <w:bCs/>
          <w:iCs/>
          <w:color w:val="auto"/>
          <w:sz w:val="18"/>
          <w:szCs w:val="18"/>
          <w:u w:val="single"/>
          <w:lang w:val="en-GB"/>
        </w:rPr>
        <w:t>Financial Report</w:t>
      </w:r>
      <w:r>
        <w:rPr>
          <w:i/>
          <w:iCs/>
          <w:color w:val="auto"/>
          <w:sz w:val="18"/>
          <w:szCs w:val="18"/>
          <w:u w:val="single"/>
          <w:lang w:val="en-GB"/>
        </w:rPr>
        <w:t xml:space="preserve"> </w:t>
      </w:r>
      <w:r>
        <w:rPr>
          <w:i/>
          <w:iCs/>
          <w:color w:val="auto"/>
          <w:sz w:val="18"/>
          <w:szCs w:val="18"/>
          <w:lang w:val="en-GB"/>
        </w:rPr>
        <w:t xml:space="preserve">– 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Bank reconciliation as at 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31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vertAlign w:val="superscript"/>
          <w:lang w:val="en-US" w:eastAsia="en-GB" w:bidi="ar-SA"/>
        </w:rPr>
        <w:t>st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 xml:space="preserve"> January</w:t>
      </w:r>
      <w:r>
        <w:rPr>
          <w:i w:val="false"/>
          <w:iCs w:val="false"/>
          <w:color w:val="000000"/>
          <w:sz w:val="18"/>
          <w:szCs w:val="18"/>
          <w:lang w:val="en-GB"/>
        </w:rPr>
        <w:t>, the current account balance was £12,029.41. PC unpresented payments,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564.03</w:t>
      </w:r>
      <w:r>
        <w:rPr>
          <w:i w:val="false"/>
          <w:iCs w:val="false"/>
          <w:color w:val="000000"/>
          <w:sz w:val="18"/>
          <w:szCs w:val="18"/>
          <w:lang w:val="en-GB"/>
        </w:rPr>
        <w:t xml:space="preserve"> resulting in a current account balance of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11,465.38</w:t>
      </w:r>
      <w:r>
        <w:rPr>
          <w:i w:val="false"/>
          <w:iCs w:val="false"/>
          <w:color w:val="000000"/>
          <w:sz w:val="18"/>
          <w:szCs w:val="18"/>
          <w:lang w:val="en-GB"/>
        </w:rPr>
        <w:t>. Broken down as follows: Playground H&amp;S funds £0.00, Ditches funds £1,670.00, Speed sign funds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0.00</w:t>
      </w:r>
      <w:r>
        <w:rPr>
          <w:i w:val="false"/>
          <w:iCs w:val="false"/>
          <w:color w:val="000000"/>
          <w:sz w:val="18"/>
          <w:szCs w:val="18"/>
          <w:lang w:val="en-GB"/>
        </w:rPr>
        <w:t>; PC funds £</w:t>
      </w:r>
      <w:r>
        <w:rPr>
          <w:rFonts w:eastAsia="Calibri" w:cs="Calibri"/>
          <w:i w:val="false"/>
          <w:iCs w:val="false"/>
          <w:color w:val="000000"/>
          <w:kern w:val="0"/>
          <w:sz w:val="18"/>
          <w:szCs w:val="18"/>
          <w:u w:val="none" w:color="000000"/>
          <w:lang w:val="en-US" w:eastAsia="en-GB" w:bidi="ar-SA"/>
        </w:rPr>
        <w:t>9,795.38</w:t>
      </w:r>
      <w:r>
        <w:rPr>
          <w:i w:val="false"/>
          <w:iCs w:val="false"/>
          <w:color w:val="000000"/>
          <w:sz w:val="18"/>
          <w:szCs w:val="18"/>
          <w:lang w:val="en-GB"/>
        </w:rPr>
        <w:t>. PC deposit account £10,839.97.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5.2</w:t>
        <w:tab/>
        <w:t>All Cllrs reviewed and agreed BACS run.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5.3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Website construction has been delayed slightly, but should be ready to launch shortly.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lang w:val="en-GB"/>
        </w:rPr>
        <w:t>5.4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GB" w:eastAsia="en-GB" w:bidi="ar-SA"/>
        </w:rPr>
        <w:t xml:space="preserve">Cllr North provided an update on Martyn’s Law legislation. Legislation has not come into effect yet so further information is outstanding.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lang w:val="en-GB"/>
        </w:rPr>
      </w:r>
    </w:p>
    <w:p>
      <w:pPr>
        <w:pStyle w:val="Normal"/>
        <w:ind w:left="720" w:hanging="720"/>
        <w:rPr>
          <w:lang w:val="en-GB"/>
        </w:rPr>
      </w:pPr>
      <w:r>
        <w:rPr>
          <w:rFonts w:cs="Calibri" w:ascii="Calibri" w:hAnsi="Calibri"/>
          <w:b/>
          <w:sz w:val="18"/>
          <w:szCs w:val="18"/>
          <w:lang w:val="en-GB"/>
        </w:rPr>
        <w:t>6.</w:t>
        <w:tab/>
      </w:r>
      <w:r>
        <w:rPr>
          <w:rFonts w:cs="Calibri" w:ascii="Calibri" w:hAnsi="Calibri"/>
          <w:b/>
          <w:sz w:val="18"/>
          <w:szCs w:val="18"/>
          <w:u w:val="single"/>
          <w:lang w:val="en-GB"/>
        </w:rPr>
        <w:t>PLANNING APPLICATIONS/PROPERTY</w:t>
      </w:r>
    </w:p>
    <w:p>
      <w:pPr>
        <w:pStyle w:val="BodyA"/>
        <w:spacing w:before="0" w:after="0"/>
        <w:ind w:left="720" w:hanging="72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6.1</w:t>
        <w:tab/>
      </w:r>
      <w:r>
        <w:rPr>
          <w:b w:val="false"/>
          <w:bCs w:val="false"/>
          <w:i w:val="false"/>
          <w:caps w:val="false"/>
          <w:smallCaps w:val="false"/>
          <w:color w:val="1F1F1F"/>
          <w:spacing w:val="0"/>
          <w:sz w:val="18"/>
          <w:szCs w:val="18"/>
        </w:rPr>
        <w:t xml:space="preserve">Asset of Community Value – The Bull PH – application now ready to submit to UDC. Clerk to action. </w:t>
      </w:r>
    </w:p>
    <w:p>
      <w:pPr>
        <w:pStyle w:val="BodyA"/>
        <w:spacing w:before="0" w:after="0"/>
        <w:ind w:left="720" w:hanging="72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i w:val="false"/>
          <w:caps w:val="false"/>
          <w:smallCaps w:val="false"/>
          <w:color w:val="1F1F1F"/>
          <w:spacing w:val="0"/>
          <w:sz w:val="18"/>
          <w:szCs w:val="18"/>
        </w:rPr>
        <w:t>6.2</w:t>
        <w:tab/>
        <w:t>UTT/25/2442/FUL (Planning Appeal) – Land rear of Winterleigh, Upper Green – no additional comments.</w:t>
      </w:r>
    </w:p>
    <w:p>
      <w:pPr>
        <w:pStyle w:val="BodyA"/>
        <w:spacing w:before="0" w:after="0"/>
        <w:ind w:left="720" w:hanging="720"/>
        <w:jc w:val="both"/>
        <w:rPr>
          <w:b w:val="false"/>
          <w:b w:val="false"/>
          <w:bCs w:val="false"/>
          <w:sz w:val="18"/>
          <w:szCs w:val="18"/>
        </w:rPr>
      </w:pPr>
      <w:r>
        <w:rPr>
          <w:rFonts w:eastAsia="Calibri" w:cs="Calibri"/>
          <w:b w:val="false"/>
          <w:bCs w:val="false"/>
          <w:i w:val="false"/>
          <w:caps w:val="false"/>
          <w:smallCaps w:val="false"/>
          <w:color w:val="1F1F1F"/>
          <w:spacing w:val="0"/>
          <w:kern w:val="0"/>
          <w:sz w:val="18"/>
          <w:szCs w:val="18"/>
          <w:u w:val="none" w:color="000000"/>
          <w:lang w:val="en-US" w:eastAsia="en-GB" w:bidi="ar-SA"/>
        </w:rPr>
        <w:t>6.3</w:t>
        <w:tab/>
        <w:t>UTT/25/0905/FUL (Planning Appeal) – Land west of Bull Lane, Upper Green  - no additional comments.</w:t>
      </w:r>
    </w:p>
    <w:p>
      <w:pPr>
        <w:pStyle w:val="BodyA"/>
        <w:spacing w:before="0" w:after="0"/>
        <w:ind w:left="720" w:hanging="720"/>
        <w:jc w:val="both"/>
        <w:rPr/>
      </w:pPr>
      <w:r>
        <w:rPr/>
      </w:r>
    </w:p>
    <w:p>
      <w:pPr>
        <w:pStyle w:val="BodyA"/>
        <w:spacing w:before="0" w:after="0"/>
        <w:jc w:val="both"/>
        <w:rPr>
          <w:b/>
          <w:b/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>7.</w:t>
        <w:tab/>
      </w:r>
      <w:r>
        <w:rPr>
          <w:b/>
          <w:bCs/>
          <w:iCs/>
          <w:sz w:val="18"/>
          <w:szCs w:val="18"/>
          <w:u w:val="single"/>
        </w:rPr>
        <w:t>LOCAL ENVIRONMENT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7.1</w:t>
        <w:tab/>
        <w:t>Grass cutting out of season currently – no updates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7.2</w:t>
        <w:tab/>
        <w:t xml:space="preserve">Clerk to approach two further tree surgeons for outstanding tree works. Cllr Smith to collect young Oak tree next week and clerk to speak </w:t>
        <w:tab/>
        <w:t>to existing contractor about planting it on the Green.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7.3</w:t>
        <w:tab/>
        <w:t xml:space="preserve">A resident addressed the PC about potholes, particularly in the Lower Green with damage to verges and gulleys. Cllr George presented a </w:t>
        <w:tab/>
        <w:t xml:space="preserve">synopsis of work that has been carried out to date. Phase 2 of ditch works includes grips and gullys. The resident further addressed a </w:t>
        <w:tab/>
        <w:t xml:space="preserve">request for passing places. PC to speak to Highways about this. Discussions also took place around monitoring lorry movements through </w:t>
        <w:tab/>
        <w:t xml:space="preserve">the village.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7.4</w:t>
        <w:tab/>
        <w:t xml:space="preserve">Clerk installing software for VAS signs next week and contractor ready to install signs.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7.5</w:t>
        <w:tab/>
        <w:t>Chair provided update to Cllrs following meeting with RCCE. Further updates to follow proceeding investigative works.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>7.6</w:t>
        <w:tab/>
        <w:t xml:space="preserve">Following reports of parking on Common Land, the PC have written to residents and </w:t>
      </w:r>
      <w:r>
        <w:rPr>
          <w:sz w:val="18"/>
          <w:szCs w:val="18"/>
        </w:rPr>
        <w:t>UDC</w:t>
      </w:r>
      <w:r>
        <w:rPr>
          <w:sz w:val="18"/>
          <w:szCs w:val="18"/>
        </w:rPr>
        <w:t xml:space="preserve">, asking them not to park on Common Land.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8.</w:t>
        <w:tab/>
      </w:r>
      <w:r>
        <w:rPr>
          <w:b/>
          <w:bCs/>
          <w:sz w:val="18"/>
          <w:szCs w:val="18"/>
          <w:u w:val="single"/>
        </w:rPr>
        <w:t>PLAYGROUND</w:t>
      </w:r>
    </w:p>
    <w:p>
      <w:pPr>
        <w:pStyle w:val="BodyA"/>
        <w:spacing w:before="0"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8.1</w:t>
        <w:tab/>
      </w:r>
      <w:r>
        <w:rPr>
          <w:rFonts w:eastAsia="Calibri" w:cs="Calibri"/>
          <w:color w:val="000000"/>
          <w:kern w:val="2"/>
          <w:sz w:val="18"/>
          <w:szCs w:val="18"/>
          <w:u w:val="none" w:color="000000"/>
          <w:lang w:val="en-US" w:eastAsia="en-GB" w:bidi="ar-SA"/>
        </w:rPr>
        <w:t xml:space="preserve">Annual inspection to take place shortly carried out by Wicksteed Leisure. </w:t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A"/>
        <w:spacing w:before="0"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9.</w:t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  <w:u w:val="single"/>
        </w:rPr>
        <w:t>DISTRICT AND COUNTY COUNCIL</w:t>
      </w:r>
    </w:p>
    <w:p>
      <w:pPr>
        <w:pStyle w:val="BodyA"/>
        <w:spacing w:before="0" w:after="0"/>
        <w:jc w:val="both"/>
        <w:rPr/>
      </w:pPr>
      <w:r>
        <w:rPr>
          <w:sz w:val="18"/>
          <w:szCs w:val="18"/>
        </w:rPr>
        <w:t>9.1</w:t>
        <w:tab/>
      </w:r>
      <w:r>
        <w:rPr>
          <w:sz w:val="18"/>
          <w:szCs w:val="18"/>
        </w:rPr>
        <w:t xml:space="preserve">No District Councillor attendance. </w:t>
      </w:r>
    </w:p>
    <w:p>
      <w:pPr>
        <w:pStyle w:val="BodyA"/>
        <w:spacing w:before="0" w:after="0"/>
        <w:ind w:left="720" w:hanging="720"/>
        <w:jc w:val="both"/>
        <w:rPr>
          <w:lang w:val="en-GB"/>
        </w:rPr>
      </w:pPr>
      <w:r>
        <w:rPr>
          <w:sz w:val="18"/>
          <w:szCs w:val="18"/>
          <w:shd w:fill="FFFFFF" w:val="clear"/>
          <w:lang w:val="en-GB"/>
        </w:rPr>
        <w:tab/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b/>
          <w:bCs/>
          <w:sz w:val="18"/>
          <w:szCs w:val="18"/>
          <w:lang w:val="en-GB"/>
        </w:rPr>
        <w:t>10.</w:t>
        <w:tab/>
      </w:r>
      <w:r>
        <w:rPr>
          <w:b/>
          <w:bCs/>
          <w:sz w:val="18"/>
          <w:szCs w:val="18"/>
          <w:u w:val="single"/>
          <w:lang w:val="en-GB"/>
        </w:rPr>
        <w:t>BACS PAYMENTS</w:t>
      </w:r>
    </w:p>
    <w:p>
      <w:pPr>
        <w:pStyle w:val="BodyA"/>
        <w:spacing w:before="0" w:after="0"/>
        <w:jc w:val="both"/>
        <w:rPr>
          <w:lang w:val="en-GB"/>
        </w:rPr>
      </w:pPr>
      <w:r>
        <w:rPr>
          <w:sz w:val="18"/>
          <w:szCs w:val="18"/>
          <w:lang w:val="en-GB"/>
        </w:rPr>
        <w:t>10.1</w:t>
        <w:tab/>
        <w:t>Council agreed the following BACS payments to be made:</w:t>
      </w:r>
    </w:p>
    <w:tbl>
      <w:tblPr>
        <w:tblW w:w="9300" w:type="dxa"/>
        <w:jc w:val="left"/>
        <w:tblInd w:w="432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noVBand="1" w:lastRow="0" w:firstColumn="1" w:lastColumn="0" w:noHBand="0" w:val="04a0"/>
      </w:tblPr>
      <w:tblGrid>
        <w:gridCol w:w="2548"/>
        <w:gridCol w:w="4282"/>
        <w:gridCol w:w="1181"/>
        <w:gridCol w:w="1288"/>
      </w:tblGrid>
      <w:tr>
        <w:trPr>
          <w:trHeight w:val="537" w:hRule="atLeast"/>
        </w:trPr>
        <w:tc>
          <w:tcPr>
            <w:tcW w:w="9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A"/>
              <w:widowControl w:val="false"/>
              <w:spacing w:before="0" w:after="0"/>
              <w:jc w:val="center"/>
              <w:rPr/>
            </w:pPr>
            <w:r>
              <w:rPr>
                <w:b/>
                <w:bCs/>
              </w:rPr>
              <w:t>Langley Parish Council – BACS payments for February 2026</w:t>
            </w:r>
          </w:p>
        </w:tc>
      </w:tr>
      <w:tr>
        <w:trPr>
          <w:trHeight w:val="300" w:hRule="atLeast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Mr S McDowell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Reimbursement for service of scythe mower (paid in advance of meeting)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jc w:val="right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£127.52</w:t>
            </w:r>
          </w:p>
        </w:tc>
      </w:tr>
      <w:tr>
        <w:trPr>
          <w:trHeight w:val="300" w:hRule="atLeast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Scribe Support Services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Monthly accounting fee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£31.20</w:t>
            </w:r>
          </w:p>
        </w:tc>
      </w:tr>
      <w:tr>
        <w:trPr>
          <w:trHeight w:val="470" w:hRule="atLeast"/>
        </w:trPr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Erica Williams</w:t>
            </w:r>
          </w:p>
        </w:tc>
        <w:tc>
          <w:tcPr>
            <w:tcW w:w="4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Clerks salary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  <w:t>£405.31</w:t>
            </w:r>
          </w:p>
        </w:tc>
      </w:tr>
      <w:tr>
        <w:trPr>
          <w:trHeight w:val="470" w:hRule="atLeast"/>
        </w:trPr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 w:val="false"/>
                <w:bCs w:val="false"/>
                <w:color w:val="000000"/>
                <w:sz w:val="22"/>
                <w:szCs w:val="22"/>
              </w:rPr>
            </w:r>
          </w:p>
        </w:tc>
      </w:tr>
      <w:tr>
        <w:trPr>
          <w:trHeight w:val="470" w:hRule="atLeast"/>
        </w:trPr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B"/>
              <w:widowControl w:val="false"/>
              <w:rPr>
                <w:rFonts w:ascii="Calibri" w:hAnsi="Calibri" w:cs="Calibr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cs="Calibri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£564.03</w:t>
            </w:r>
          </w:p>
        </w:tc>
      </w:tr>
    </w:tbl>
    <w:p>
      <w:pPr>
        <w:pStyle w:val="Normal"/>
        <w:jc w:val="both"/>
        <w:rPr>
          <w:lang w:val="en-GB"/>
        </w:rPr>
      </w:pPr>
      <w:r>
        <w:rPr>
          <w:lang w:val="en-GB"/>
        </w:rPr>
      </w:r>
    </w:p>
    <w:p>
      <w:pPr>
        <w:pStyle w:val="NoSpacing"/>
        <w:spacing w:lineRule="auto" w:line="240" w:before="0" w:after="0"/>
        <w:rPr>
          <w:lang w:val="en-GB"/>
        </w:rPr>
      </w:pPr>
      <w:r>
        <w:rPr>
          <w:b/>
          <w:bCs/>
          <w:sz w:val="18"/>
          <w:szCs w:val="18"/>
          <w:lang w:val="en-GB"/>
        </w:rPr>
        <w:t>11.</w:t>
        <w:tab/>
      </w:r>
      <w:r>
        <w:rPr>
          <w:b/>
          <w:bCs/>
          <w:sz w:val="18"/>
          <w:szCs w:val="18"/>
          <w:u w:val="single"/>
          <w:lang w:val="en-GB"/>
        </w:rPr>
        <w:t>MATTERS TO BE RAISED BY MEMBERS FOR THE NEXT AGENDA</w:t>
      </w:r>
    </w:p>
    <w:p>
      <w:pPr>
        <w:pStyle w:val="NoSpacing"/>
        <w:spacing w:lineRule="auto" w:line="240" w:before="0" w:after="0"/>
        <w:rPr/>
      </w:pPr>
      <w:r>
        <w:rPr/>
        <w:tab/>
      </w:r>
      <w:r>
        <w:rPr>
          <w:sz w:val="18"/>
          <w:szCs w:val="18"/>
          <w:lang w:val="en-GB"/>
        </w:rPr>
        <w:t xml:space="preserve"> </w:t>
      </w:r>
    </w:p>
    <w:p>
      <w:pPr>
        <w:pStyle w:val="BodyA"/>
        <w:spacing w:lineRule="auto" w:line="240" w:before="0" w:after="0"/>
        <w:ind w:left="720" w:hanging="720"/>
        <w:jc w:val="both"/>
        <w:rPr>
          <w:lang w:val="en-GB"/>
        </w:rPr>
      </w:pPr>
      <w:r>
        <w:rPr>
          <w:b/>
          <w:sz w:val="18"/>
          <w:szCs w:val="18"/>
          <w:lang w:val="en-GB"/>
        </w:rPr>
        <w:t>12.</w:t>
        <w:tab/>
        <w:t>DATE OF NEXT MEETING:</w:t>
        <w:tab/>
      </w:r>
    </w:p>
    <w:p>
      <w:pPr>
        <w:pStyle w:val="BodyA"/>
        <w:spacing w:lineRule="auto" w:line="240" w:before="0" w:after="0"/>
        <w:ind w:left="720" w:hanging="720"/>
        <w:jc w:val="both"/>
        <w:rPr>
          <w:sz w:val="18"/>
          <w:szCs w:val="18"/>
        </w:rPr>
      </w:pPr>
      <w:r>
        <w:rPr>
          <w:sz w:val="18"/>
          <w:szCs w:val="18"/>
        </w:rPr>
        <w:t>12.1</w:t>
        <w:tab/>
        <w:t>The next meeting will be on Monday 9</w:t>
      </w:r>
      <w:r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March 2026 at Langley Community Centre at 8.00pm. </w:t>
      </w:r>
    </w:p>
    <w:sectPr>
      <w:type w:val="nextPage"/>
      <w:pgSz w:w="12240" w:h="15840"/>
      <w:pgMar w:left="680" w:right="680" w:header="0" w:top="720" w:footer="0" w:bottom="79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02651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Pr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b4558"/>
    <w:rPr>
      <w:rFonts w:ascii="Tahoma" w:hAnsi="Tahoma" w:cs="Tahoma"/>
      <w:sz w:val="16"/>
      <w:szCs w:val="16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a64ac2"/>
    <w:rPr>
      <w:sz w:val="24"/>
      <w:szCs w:val="24"/>
      <w:lang w:val="en-US" w:eastAsia="en-US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02651a"/>
    <w:rPr>
      <w:rFonts w:eastAsia="Times New Roman"/>
      <w:b/>
      <w:bCs/>
      <w:sz w:val="36"/>
      <w:szCs w:val="3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eaderFooter" w:customStyle="1">
    <w:name w:val="Header &amp; Footer"/>
    <w:qFormat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4"/>
      <w:szCs w:val="24"/>
      <w:lang w:val="en-GB" w:eastAsia="en-GB" w:bidi="ar-SA"/>
    </w:rPr>
  </w:style>
  <w:style w:type="paragraph" w:styleId="Body" w:customStyle="1">
    <w:name w:val="Body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GB" w:eastAsia="en-GB" w:bidi="ar-SA"/>
    </w:rPr>
  </w:style>
  <w:style w:type="paragraph" w:styleId="BodyA" w:customStyle="1">
    <w:name w:val="Body A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AA" w:customStyle="1">
    <w:name w:val="Body B A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pPr>
      <w:widowControl w:val="false"/>
      <w:tabs>
        <w:tab w:val="clear" w:pos="720"/>
        <w:tab w:val="center" w:pos="4513" w:leader="none"/>
        <w:tab w:val="right" w:pos="9026" w:leader="none"/>
      </w:tabs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uto" w:line="271" w:before="0" w:after="240"/>
      <w:jc w:val="left"/>
    </w:pPr>
    <w:rPr>
      <w:rFonts w:ascii="Calibri" w:hAnsi="Calibri" w:eastAsia="Calibri" w:cs="Calibri"/>
      <w:color w:val="000000"/>
      <w:kern w:val="2"/>
      <w:sz w:val="22"/>
      <w:szCs w:val="22"/>
      <w:u w:val="none" w:color="000000"/>
      <w:lang w:val="en-US" w:eastAsia="en-GB" w:bidi="ar-SA"/>
    </w:rPr>
  </w:style>
  <w:style w:type="paragraph" w:styleId="BodyB" w:customStyle="1">
    <w:name w:val="Body B"/>
    <w:qFormat/>
    <w:rsid w:val="00db0b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4558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4ac2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ListParagraph">
    <w:name w:val="List Paragraph"/>
    <w:basedOn w:val="Normal"/>
    <w:uiPriority w:val="34"/>
    <w:qFormat/>
    <w:rsid w:val="002a503d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d040b2"/>
    <w:pPr>
      <w:spacing w:beforeAutospacing="1" w:afterAutospacing="1"/>
    </w:pPr>
    <w:rPr>
      <w:rFonts w:eastAsia="Times New Roman"/>
      <w:lang w:val="en-GB" w:eastAsia="en-GB"/>
    </w:rPr>
  </w:style>
  <w:style w:type="numbering" w:styleId="NoList" w:default="1">
    <w:name w:val="No List"/>
    <w:uiPriority w:val="99"/>
    <w:semiHidden/>
    <w:unhideWhenUsed/>
    <w:qFormat/>
  </w:style>
  <w:style w:type="numbering" w:styleId="ImportedStyle1" w:customStyle="1">
    <w:name w:val="Imported Style 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angleyclerk@google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139E1-1466-4424-B6E5-71EF6B41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LibreOffice/7.1.1.2$Windows_X86_64 LibreOffice_project/fe0b08f4af1bacafe4c7ecc87ce55bb426164676</Application>
  <AppVersion>15.0000</AppVersion>
  <Pages>2</Pages>
  <Words>588</Words>
  <Characters>3155</Characters>
  <CharactersWithSpaces>3725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2025-10-14T09:11:00Z</dcterms:created>
  <dc:creator>Langley Clerk</dc:creator>
  <dc:description/>
  <dc:language>en-GB</dc:language>
  <cp:lastModifiedBy/>
  <cp:lastPrinted>2020-02-12T06:55:00Z</cp:lastPrinted>
  <dcterms:modified xsi:type="dcterms:W3CDTF">2026-02-16T08:17:04Z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